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98E" w:rsidRPr="00264972" w:rsidRDefault="0032498E" w:rsidP="0032498E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9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32498E" w:rsidRPr="00264972" w:rsidRDefault="0032498E" w:rsidP="003249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38B">
        <w:rPr>
          <w:rFonts w:ascii="Times New Roman" w:hAnsi="Times New Roman" w:cs="Times New Roman"/>
          <w:b/>
          <w:sz w:val="28"/>
          <w:szCs w:val="28"/>
        </w:rPr>
        <w:t>План дальнейших мер в области прав человека и верховенства закона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(третий пакет мер)</w:t>
      </w:r>
    </w:p>
    <w:p w:rsidR="0032498E" w:rsidRPr="00264972" w:rsidRDefault="0032498E" w:rsidP="0032498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541"/>
        <w:gridCol w:w="2694"/>
        <w:gridCol w:w="1701"/>
        <w:gridCol w:w="2645"/>
      </w:tblGrid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завершения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B22C14">
              <w:rPr>
                <w:rFonts w:ascii="Times New Roman" w:hAnsi="Times New Roman" w:cs="Times New Roman"/>
                <w:b/>
                <w:sz w:val="24"/>
                <w:szCs w:val="24"/>
              </w:rPr>
              <w:t>Продвижение равных прав и возможностей мужчин и женщин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E0A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должности внештатного советника акима по вопросам гендерного равенства, в том числе из числа гражданского общества, экспертов и </w:t>
            </w:r>
            <w:proofErr w:type="gramStart"/>
            <w:r w:rsidRPr="00D33E0A"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gramEnd"/>
          </w:p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D33E0A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595DC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информации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АДГС,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целевого индикатора в оценку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в на центральном и местном уровнях, включая правоохранительные органы, по гендерному равенству (не менее 30%) </w:t>
            </w:r>
          </w:p>
          <w:p w:rsidR="0032498E" w:rsidRPr="00595DC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Правительство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МКИ,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  <w:r w:rsidRPr="00897A83">
              <w:rPr>
                <w:rFonts w:ascii="Times New Roman" w:hAnsi="Times New Roman" w:cs="Times New Roman"/>
                <w:sz w:val="24"/>
                <w:szCs w:val="24"/>
              </w:rPr>
              <w:t>, МНЭ,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МВД, ГП, АФМ, АПК, АСПиР, АДГС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Права ребенка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Законодательное закрепление статуса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егиональных уполномоченных по правам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7E0874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роект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МЮ, МФ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E0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исследования для получения комплексных данных в целях ликвидации детского труда в сельском хозяйстве, строительстве и сфере услуг </w:t>
            </w:r>
          </w:p>
          <w:p w:rsidR="0032498E" w:rsidRPr="00D33E0A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в Правительство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МТСЗН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МСХ, МП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E0A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проведению выездных и внеплановых проверок и укреплению системы инспекции труда в целях ликвидации детского труда</w:t>
            </w:r>
          </w:p>
          <w:p w:rsidR="0032498E" w:rsidRPr="00D33E0A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в Администрацию Президента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МТСЗН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МНЭ 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B22C14">
              <w:rPr>
                <w:rFonts w:ascii="Times New Roman" w:hAnsi="Times New Roman" w:cs="Times New Roman"/>
                <w:b/>
                <w:sz w:val="24"/>
                <w:szCs w:val="24"/>
              </w:rPr>
              <w:t>Ликвидация дискриминации в отношении женщин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08" w:hanging="108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Введение обязательного механизма прохождения агрессорами комплексной психологической коррекции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роект Закона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4410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МВД, МТСЗН, МФ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специализированных (кризисных) центров по оказанию помощи женщинам и детям, пострадавшим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бытового</w:t>
            </w: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 xml:space="preserve"> насилия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>заключение меморандумов с акиматами</w:t>
            </w:r>
          </w:p>
          <w:p w:rsidR="0032498E" w:rsidRPr="00927F71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>2024-2025 годы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>МТСЗН, 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Центров по поддержке семьи</w:t>
            </w:r>
          </w:p>
          <w:p w:rsidR="0032498E" w:rsidRPr="00927F71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заключение </w:t>
            </w:r>
            <w:r w:rsidRPr="00927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меморандумов с акиматами</w:t>
            </w:r>
          </w:p>
          <w:p w:rsidR="0032498E" w:rsidRPr="00927F71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2024-2025 </w:t>
            </w:r>
            <w:r w:rsidRPr="00927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927F71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МКИ, </w:t>
            </w:r>
            <w:r w:rsidRPr="00927F71">
              <w:rPr>
                <w:rFonts w:ascii="Times New Roman" w:hAnsi="Times New Roman" w:cs="Times New Roman"/>
                <w:sz w:val="24"/>
                <w:szCs w:val="24"/>
              </w:rPr>
              <w:t xml:space="preserve">МТСЗН, </w:t>
            </w:r>
            <w:r w:rsidRPr="00927F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акиматы</w:t>
            </w:r>
          </w:p>
        </w:tc>
      </w:tr>
      <w:tr w:rsidR="0032498E" w:rsidRPr="00264972" w:rsidTr="00B1732D">
        <w:trPr>
          <w:trHeight w:val="1249"/>
        </w:trPr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Pr="003770A1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0A1">
              <w:rPr>
                <w:rFonts w:ascii="Times New Roman" w:hAnsi="Times New Roman" w:cs="Times New Roman"/>
                <w:sz w:val="24"/>
                <w:szCs w:val="24"/>
              </w:rPr>
              <w:t>Включение целевых индикаторов в сфере семейно-бытового насилия в планы развития акиматов</w:t>
            </w:r>
          </w:p>
          <w:p w:rsidR="0032498E" w:rsidRPr="00327BD3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в Администрацию Президента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МВД, МНЭ,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МКИ,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rPr>
          <w:trHeight w:val="1249"/>
        </w:trPr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Pr="001263E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3EE">
              <w:rPr>
                <w:rFonts w:ascii="Times New Roman" w:hAnsi="Times New Roman" w:cs="Times New Roman"/>
                <w:sz w:val="24"/>
                <w:szCs w:val="24"/>
              </w:rPr>
              <w:t xml:space="preserve">Меры по дальнейшему совершенствованию уголовного законодательства в сфере семейно-бытового насилия </w:t>
            </w:r>
          </w:p>
          <w:p w:rsidR="0032498E" w:rsidRPr="004C3B0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несение предложений на МВРГ по УК и УПК при МЮ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МВД </w:t>
            </w:r>
          </w:p>
        </w:tc>
      </w:tr>
      <w:tr w:rsidR="0032498E" w:rsidRPr="00264972" w:rsidTr="00B1732D">
        <w:trPr>
          <w:trHeight w:val="736"/>
        </w:trPr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3061806"/>
            <w:r w:rsidRPr="00927F71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совершенствованию законодательства в области трудовых отношений, включающее определение понятия «сексуальные домогательства на рабочем месте» в соответствии с международными нормами и стандартами, предусмотрев эффективные процедуры подачи и рассмотрения жалоб, средства правовой защиты и санкции</w:t>
            </w:r>
            <w:bookmarkEnd w:id="0"/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несение предложений на МВРГ по УК и УПК при МЮ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прель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МТСЗН, МВД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Права человека в области уголовного правосудия, исполнения наказания и предупреждения пыток и жестокого обращения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auto"/>
          </w:tcPr>
          <w:p w:rsidR="0032498E" w:rsidRPr="002D5939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39">
              <w:rPr>
                <w:rFonts w:ascii="Times New Roman" w:hAnsi="Times New Roman" w:cs="Times New Roman"/>
                <w:sz w:val="24"/>
                <w:szCs w:val="24"/>
              </w:rPr>
              <w:t>Проведение краткосрочных курсов профессиональной подготовки  осужденных в учреждениях уголовно-исполнительной системы. Обновление материально-технической базы мастерских в учреждениях уголовно-исполнительной системы</w:t>
            </w:r>
          </w:p>
          <w:p w:rsidR="0032498E" w:rsidRPr="002D5939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32498E" w:rsidRPr="002D5939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39">
              <w:rPr>
                <w:rFonts w:ascii="Times New Roman" w:hAnsi="Times New Roman" w:cs="Times New Roman"/>
                <w:sz w:val="24"/>
                <w:szCs w:val="24"/>
              </w:rPr>
              <w:t>курсы, сертификаты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2024-2025 годы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МВД,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Введение на законодательном уровне мер поддержки субъектов малого и среднего бизнеса, задействованных в трудоустройстве лиц, отбывающих наказание в учреждениях уголовно-исполнительной системы и состоящих на учете службы пробации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роект Закона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2025 года 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МВД, ГП, МТСЗН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Введение ответственности за трудозанятость осужденных на руководство учреждений уголовно-исполнительной системы, предусмотрев штатную должность заместителя начальника учреждения, обладающего навыками менеджмента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проект Закона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32498E" w:rsidRPr="00CC0715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МВД, ВС, ГП, 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пилотных проектов по ресоциализации лиц, отбывших наказание в местах лишения свободы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возможным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участием эксперто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ООН и/или ОБСЕ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илотные проекты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акиматов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МВД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2024-2025 годы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МТСЗН, 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пилотного проекта </w:t>
            </w:r>
            <w:proofErr w:type="gramStart"/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по передаче суду с участием присяжных функций по рассмотрению обращений граждан об условно-досрочном освобождении от отбывания</w:t>
            </w:r>
            <w:proofErr w:type="gramEnd"/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наказания и замене неотбытой части наказания более мягким видом наказания 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Закона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ВС, ГП, СА, 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Внесение поправок в нормативные правовые 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производства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судебно-медицинских и судебно-психолого-психиатрических экспертиз для полного соответствия рекомендациям обновленного Стамбульского протокола</w:t>
            </w:r>
          </w:p>
          <w:p w:rsidR="0032498E" w:rsidRPr="001C17D9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риказы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МЮ, 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МВД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Приведение методики судебно-медицинских и судебно-психолого-психиатрических экспертиз в соответствие с рекомендациями обновленного Стамбульского протокола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Ученого совета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МЮ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Разработка плана действий по: 1) предотвращению и расследованию преступлений; 2) компенсации вреда, причинённого жертвам пыток и жестокого обращения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МВД, ГП,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ВС,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семинаров-тренингов для адвокатов и юридических консультантов в целях повышения их квалификации при оказании правовой помощи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возможным привлечением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ОБСЕ и/или ООН 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годы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МЮ, МИД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ВС, СА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Дальнейшая работа по совершенствованию уголовного законодательства путем подготовки комментария к следующим статьям Уголовного кодекса РК: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 - статья 50 «Лишение права занимать определенную должность или заниматься определенной деятельностью»;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 - статья 131 «Оскорбление»;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статья 145 «Нарушение равноправия человека и гражданина»;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 - статья 405 «Организация и участие в деятельности общественного или религиозного объединения либо иной организации после решения суда о запрете их деятельности или ликвидации в связи с осуществлением ими экстремизма или терроризма»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комментарий к УК РК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  <w:p w:rsidR="0032498E" w:rsidRPr="00CC0715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ГП, МЮ, ВС, Академия правоохранительных органов при ГП, Академия правосудия при ВС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0D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при Институте Парламентаризма постоянной рабочей группы по вопросам антидискриминационного законодательства и выполнению Международной конвенции о ликвидации всех форм расовой дискриминации и/или создание отдельного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Национальном центре по правам человека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по вопросам ликвидации всех форм дискриминации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в Администрацию Президента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арт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НЦПЧ, Аппарат Мажилиса, МКИ, МИД, акиматы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Право на свободу объединени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Разработка модулей для пула тренеров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, психологии толпы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построения конструктивного диалога с населением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530C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3353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4AC">
              <w:rPr>
                <w:rFonts w:ascii="Times New Roman" w:hAnsi="Times New Roman" w:cs="Times New Roman"/>
                <w:sz w:val="24"/>
                <w:szCs w:val="24"/>
              </w:rPr>
              <w:t>Академия правоохранительных органов при 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5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МВД, МКИ, 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методических рекомендаций по применению наилучших практик поддержания общественного порядка и профессионального реагирования на участников мирных собраний с учетом принципа пропорциональност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и необходимости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етодические рекомендации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МКИ, 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акиматы, ГП (по согласованию), </w:t>
            </w:r>
            <w:r w:rsidRPr="00256E94">
              <w:rPr>
                <w:rFonts w:ascii="Times New Roman" w:hAnsi="Times New Roman" w:cs="Times New Roman"/>
                <w:sz w:val="24"/>
                <w:szCs w:val="24"/>
              </w:rPr>
              <w:t>Академия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ГП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семинаров-тренингов на тему: «Эффективные коммуникации и работа с протестной активностью»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возможным привлечением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ОБСЕ и/или ООН 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тренинги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МКИ, МВД, МИД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0A347A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0A347A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47A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принятия алгоритма (регламента) по взаимодействию государственных органов при рассмотрении уведомлений и назначения ответственных исполнителей путем возможной передачи данной функции от управления безопасности в управление социального развития в акиматах</w:t>
            </w:r>
          </w:p>
          <w:p w:rsidR="0032498E" w:rsidRPr="000A347A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0A347A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7A">
              <w:rPr>
                <w:rFonts w:ascii="Times New Roman" w:hAnsi="Times New Roman" w:cs="Times New Roman"/>
                <w:sz w:val="24"/>
                <w:szCs w:val="24"/>
              </w:rPr>
              <w:t>приказы</w:t>
            </w:r>
          </w:p>
          <w:p w:rsidR="0032498E" w:rsidRPr="000A347A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0A347A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0A347A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7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2498E" w:rsidRPr="000A347A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7A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0A347A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7A">
              <w:rPr>
                <w:rFonts w:ascii="Times New Roman" w:hAnsi="Times New Roman" w:cs="Times New Roman"/>
                <w:sz w:val="24"/>
                <w:szCs w:val="24"/>
              </w:rPr>
              <w:t>МКИ, МВД, ГП (по согласованию), 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E22D4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>Внедрение модели «диалоговая полиция» в целях конструктивного и инклюзивного взаимодействия между государственными органами и обществом во время мирных собраний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ыделение грантов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арт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МВД, МКИ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Увеличение мест для проведения мирных собраний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величение мест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юнь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МКИ, 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национальных </w:t>
            </w:r>
            <w:proofErr w:type="gramStart"/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индикаторов оценки соблюдения прав человека</w:t>
            </w:r>
            <w:proofErr w:type="gramEnd"/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в отношении свободы убеждений и вероисповедания на основе индикаторов, разработанных УВКПЧ ООН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в Администрацию Президента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арт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МИД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тренингов-семинаров для государственных органов по вопросу обеспечения защиты прав на свободу вероисповедания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возможным привлечением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ООН и/или ОБСЕ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тренинги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МКИ, МВД, МИД,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МЮ,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акиматы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7538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Усиление Консультативно-совещательного органа «</w:t>
            </w:r>
            <w:proofErr w:type="gramStart"/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Диалоговая</w:t>
            </w:r>
            <w:proofErr w:type="gramEnd"/>
          </w:p>
          <w:p w:rsidR="0032498E" w:rsidRPr="00390931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площадка по человеческому измерению» при МИД путем создания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 xml:space="preserve">подгрупп (права ребенка, права женщин, права лиц с ограниченной возможностью, права человека в предпринимательской деятельности) с участием представителей государственных органов (на уровне директоров департамента)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 по выработке рекомендаций и Плана по их реализации, в том числе через реализацию совместных с гражданским обществом проектов</w:t>
            </w:r>
            <w:proofErr w:type="gramEnd"/>
          </w:p>
          <w:p w:rsidR="0032498E" w:rsidRPr="00390931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подгрупп </w:t>
            </w:r>
          </w:p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рекомендаций </w:t>
            </w: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Проект Плана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март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октябрь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Pr="007538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88E">
              <w:rPr>
                <w:rFonts w:ascii="Times New Roman" w:hAnsi="Times New Roman" w:cs="Times New Roman"/>
                <w:sz w:val="24"/>
                <w:szCs w:val="24"/>
              </w:rPr>
              <w:t>ноябрь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939">
              <w:rPr>
                <w:rFonts w:ascii="Times New Roman" w:hAnsi="Times New Roman" w:cs="Times New Roman"/>
                <w:sz w:val="24"/>
                <w:szCs w:val="24"/>
              </w:rPr>
              <w:t xml:space="preserve">МИД, </w:t>
            </w:r>
            <w:proofErr w:type="gramStart"/>
            <w:r w:rsidRPr="002D593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2D5939">
              <w:rPr>
                <w:rFonts w:ascii="Times New Roman" w:hAnsi="Times New Roman" w:cs="Times New Roman"/>
                <w:sz w:val="24"/>
                <w:szCs w:val="24"/>
              </w:rPr>
              <w:t>, НЦПЧ (по согл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асованию</w:t>
            </w:r>
            <w:r w:rsidRPr="002D5939">
              <w:rPr>
                <w:rFonts w:ascii="Times New Roman" w:hAnsi="Times New Roman" w:cs="Times New Roman"/>
                <w:sz w:val="24"/>
                <w:szCs w:val="24"/>
              </w:rPr>
              <w:t>), МП, МТСЗН, МВД,ГП, МКИ, МЗ, МНЭ, МФ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196B0A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4AC">
              <w:rPr>
                <w:rFonts w:ascii="Times New Roman" w:hAnsi="Times New Roman" w:cs="Times New Roman"/>
                <w:sz w:val="24"/>
                <w:szCs w:val="24"/>
              </w:rPr>
              <w:t>Правовое просвещение населения с разъяснением их гражданских прав и ответственности в рамках концепции Президента «Адал азамат» (ответственный гражданин) с возможным привлечением ООН и/или ОБСЕ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4AC">
              <w:rPr>
                <w:rFonts w:ascii="Times New Roman" w:hAnsi="Times New Roman" w:cs="Times New Roman"/>
                <w:sz w:val="24"/>
                <w:szCs w:val="24"/>
              </w:rPr>
              <w:t>план мероприятий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юнь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E22D4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4AC">
              <w:rPr>
                <w:rFonts w:ascii="Times New Roman" w:hAnsi="Times New Roman" w:cs="Times New Roman"/>
                <w:sz w:val="24"/>
                <w:szCs w:val="24"/>
              </w:rPr>
              <w:t>МЮ, МКИ, ЦГО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74AC">
              <w:rPr>
                <w:rFonts w:ascii="Times New Roman" w:hAnsi="Times New Roman" w:cs="Times New Roman"/>
                <w:sz w:val="24"/>
                <w:szCs w:val="24"/>
              </w:rPr>
              <w:t xml:space="preserve"> акиматы</w:t>
            </w:r>
            <w:r w:rsidRPr="002E2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Права человека в отношении мигрантов, лиц без гражданства и беженцев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предложений по совершенствованию законодательства в части регистрации факта рождения в случаях рождения ребенка вне медицинских учреждений 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в Администрацию Президента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МЮ,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МП, МЗ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71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меморандума о взаимном сотрудничестве в вопросах </w:t>
            </w:r>
            <w:r w:rsidRPr="00CC0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статуса беженцев между МТСЗН, ПС КНБ и МВД</w:t>
            </w:r>
          </w:p>
          <w:p w:rsidR="0032498E" w:rsidRPr="00CC0715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еморандум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МВД, МТСЗН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ПС 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КНБ</w:t>
            </w:r>
          </w:p>
        </w:tc>
      </w:tr>
      <w:tr w:rsidR="0032498E" w:rsidRPr="00264972" w:rsidTr="00B1732D"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 </w:t>
            </w: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Права человека в отношении граждан с инвалидностью</w:t>
            </w:r>
          </w:p>
        </w:tc>
      </w:tr>
      <w:tr w:rsidR="0032498E" w:rsidRPr="00264972" w:rsidTr="00B1732D">
        <w:tc>
          <w:tcPr>
            <w:tcW w:w="568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Принятие Концепции инклюзивной политики в Республике Казахстан до 2030 года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E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екабрь </w:t>
            </w:r>
          </w:p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2645" w:type="dxa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МТСЗН, МП, МЗ, МНВО, МНЭ, МКИ, 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МВД</w:t>
            </w:r>
          </w:p>
        </w:tc>
      </w:tr>
      <w:tr w:rsidR="0032498E" w:rsidRPr="00264972" w:rsidTr="00B1732D">
        <w:trPr>
          <w:trHeight w:val="442"/>
        </w:trPr>
        <w:tc>
          <w:tcPr>
            <w:tcW w:w="15149" w:type="dxa"/>
            <w:gridSpan w:val="5"/>
            <w:tcBorders>
              <w:bottom w:val="single" w:sz="4" w:space="0" w:color="auto"/>
            </w:tcBorders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264972">
              <w:rPr>
                <w:rFonts w:ascii="Times New Roman" w:hAnsi="Times New Roman" w:cs="Times New Roman"/>
                <w:b/>
                <w:sz w:val="24"/>
                <w:szCs w:val="24"/>
              </w:rPr>
              <w:t>Право на труд, охрану труда и профсоюзную деятельность</w:t>
            </w:r>
          </w:p>
        </w:tc>
      </w:tr>
      <w:tr w:rsidR="0032498E" w:rsidRPr="00264972" w:rsidTr="00B1732D">
        <w:tc>
          <w:tcPr>
            <w:tcW w:w="568" w:type="dxa"/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Концепции</w:t>
            </w:r>
            <w:r w:rsidRPr="00E04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 труда в Республике Казахстан до 2030 года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еморандум между МТСЗН и Профсоюзом</w:t>
            </w:r>
          </w:p>
        </w:tc>
        <w:tc>
          <w:tcPr>
            <w:tcW w:w="1701" w:type="dxa"/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МТСЗН</w:t>
            </w:r>
          </w:p>
        </w:tc>
      </w:tr>
      <w:tr w:rsidR="0032498E" w:rsidRPr="00264972" w:rsidTr="00B1732D">
        <w:tc>
          <w:tcPr>
            <w:tcW w:w="568" w:type="dxa"/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семинаров-тренингов для представителей профсоюзов и работодателей в целях повышения их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применению трудового законодательства с привлечением Международной организации труда </w:t>
            </w:r>
          </w:p>
          <w:p w:rsidR="0032498E" w:rsidRPr="00264972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</w:tc>
        <w:tc>
          <w:tcPr>
            <w:tcW w:w="1701" w:type="dxa"/>
          </w:tcPr>
          <w:p w:rsidR="0032498E" w:rsidRPr="00264972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</w:tcPr>
          <w:p w:rsidR="0032498E" w:rsidRPr="00264972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>МТСЗН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4972">
              <w:rPr>
                <w:rFonts w:ascii="Times New Roman" w:hAnsi="Times New Roman" w:cs="Times New Roman"/>
                <w:sz w:val="24"/>
                <w:szCs w:val="24"/>
              </w:rPr>
              <w:t xml:space="preserve"> МИД</w:t>
            </w:r>
          </w:p>
        </w:tc>
      </w:tr>
      <w:tr w:rsidR="0032498E" w:rsidRPr="00264972" w:rsidTr="00B1732D">
        <w:tc>
          <w:tcPr>
            <w:tcW w:w="568" w:type="dxa"/>
          </w:tcPr>
          <w:p w:rsidR="0032498E" w:rsidRPr="00264972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о ратификации </w:t>
            </w:r>
            <w:r w:rsidRPr="00744797">
              <w:rPr>
                <w:rFonts w:ascii="Times New Roman" w:hAnsi="Times New Roman" w:cs="Times New Roman"/>
                <w:sz w:val="24"/>
                <w:szCs w:val="24"/>
              </w:rPr>
              <w:t>Конвенции Международной организации труда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176 «О безопасности и гигиене труда на шахтах»</w:t>
            </w:r>
          </w:p>
          <w:p w:rsidR="0032498E" w:rsidRPr="00744797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2498E" w:rsidRPr="00744797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79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Аппарат Правительства</w:t>
            </w:r>
          </w:p>
        </w:tc>
        <w:tc>
          <w:tcPr>
            <w:tcW w:w="1701" w:type="dxa"/>
          </w:tcPr>
          <w:p w:rsidR="0032498E" w:rsidRPr="00744797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конца 2025 года</w:t>
            </w:r>
          </w:p>
        </w:tc>
        <w:tc>
          <w:tcPr>
            <w:tcW w:w="2645" w:type="dxa"/>
          </w:tcPr>
          <w:p w:rsidR="0032498E" w:rsidRPr="00744797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7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ТСЗН, МПС, МЧС, МЭ, ГП (по согласованию)</w:t>
            </w:r>
            <w:r w:rsidRPr="007447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2498E" w:rsidRPr="00264972" w:rsidTr="00B1732D">
        <w:tc>
          <w:tcPr>
            <w:tcW w:w="15149" w:type="dxa"/>
            <w:gridSpan w:val="5"/>
          </w:tcPr>
          <w:p w:rsidR="0032498E" w:rsidRPr="00744797" w:rsidRDefault="0032498E" w:rsidP="00B173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797">
              <w:rPr>
                <w:rFonts w:ascii="Times New Roman" w:hAnsi="Times New Roman" w:cs="Times New Roman"/>
                <w:b/>
                <w:sz w:val="24"/>
                <w:szCs w:val="24"/>
              </w:rPr>
              <w:t>9. Права человека в предпринимательской деятельности (due diligence)</w:t>
            </w:r>
          </w:p>
        </w:tc>
      </w:tr>
      <w:tr w:rsidR="0032498E" w:rsidRPr="00D36468" w:rsidTr="00B1732D">
        <w:tc>
          <w:tcPr>
            <w:tcW w:w="568" w:type="dxa"/>
          </w:tcPr>
          <w:p w:rsidR="0032498E" w:rsidRPr="002730FC" w:rsidRDefault="0032498E" w:rsidP="00B1732D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1" w:type="dxa"/>
          </w:tcPr>
          <w:p w:rsidR="0032498E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0FC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обеспечению соблюдения прав человека в предпринимательской деятельности, в том числе в транснациональных корпорациях и других предприятиях, с учетом руководящих принципов ООН</w:t>
            </w:r>
          </w:p>
          <w:p w:rsidR="0032498E" w:rsidRPr="002730FC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2498E" w:rsidRPr="002730FC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0FC">
              <w:rPr>
                <w:rFonts w:ascii="Times New Roman" w:hAnsi="Times New Roman" w:cs="Times New Roman"/>
                <w:sz w:val="24"/>
                <w:szCs w:val="24"/>
              </w:rPr>
              <w:t>создание рабочей группы при Правительстве РК</w:t>
            </w:r>
          </w:p>
        </w:tc>
        <w:tc>
          <w:tcPr>
            <w:tcW w:w="1701" w:type="dxa"/>
          </w:tcPr>
          <w:p w:rsidR="0032498E" w:rsidRPr="002730FC" w:rsidRDefault="0032498E" w:rsidP="00B173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0FC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645" w:type="dxa"/>
          </w:tcPr>
          <w:p w:rsidR="0032498E" w:rsidRPr="002730FC" w:rsidRDefault="0032498E" w:rsidP="00B1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30FC">
              <w:rPr>
                <w:rFonts w:ascii="Times New Roman" w:hAnsi="Times New Roman" w:cs="Times New Roman"/>
                <w:sz w:val="24"/>
                <w:szCs w:val="24"/>
              </w:rPr>
              <w:t>МНЭ, НЦПЧ, МТСЗН, НПП «Атамекен»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30FC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</w:t>
            </w:r>
          </w:p>
        </w:tc>
      </w:tr>
    </w:tbl>
    <w:p w:rsidR="0032498E" w:rsidRPr="00264972" w:rsidRDefault="0032498E" w:rsidP="00324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AD5" w:rsidRDefault="0032498E">
      <w:bookmarkStart w:id="1" w:name="_GoBack"/>
      <w:bookmarkEnd w:id="1"/>
    </w:p>
    <w:sectPr w:rsidR="007D0AD5" w:rsidSect="000A3DC3">
      <w:headerReference w:type="default" r:id="rId6"/>
      <w:pgSz w:w="16838" w:h="11906" w:orient="landscape"/>
      <w:pgMar w:top="851" w:right="1134" w:bottom="851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3980"/>
      <w:docPartObj>
        <w:docPartGallery w:val="Page Numbers (Top of Page)"/>
        <w:docPartUnique/>
      </w:docPartObj>
    </w:sdtPr>
    <w:sdtEndPr/>
    <w:sdtContent>
      <w:p w:rsidR="000A3DC3" w:rsidRDefault="003249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A3DC3" w:rsidRDefault="0032498E" w:rsidP="000A3DC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A1924"/>
    <w:multiLevelType w:val="hybridMultilevel"/>
    <w:tmpl w:val="FFDC2A04"/>
    <w:lvl w:ilvl="0" w:tplc="61708EC8">
      <w:start w:val="1"/>
      <w:numFmt w:val="decimal"/>
      <w:lvlText w:val="%1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395"/>
    <w:rsid w:val="0032498E"/>
    <w:rsid w:val="006432A1"/>
    <w:rsid w:val="00BA100C"/>
    <w:rsid w:val="00EF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9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24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9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9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24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1591</Words>
  <Characters>9072</Characters>
  <Application>Microsoft Office Word</Application>
  <DocSecurity>0</DocSecurity>
  <Lines>75</Lines>
  <Paragraphs>21</Paragraphs>
  <ScaleCrop>false</ScaleCrop>
  <Company>Hewlett-Packard Company</Company>
  <LinksUpToDate>false</LinksUpToDate>
  <CharactersWithSpaces>10642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Дуйсембаева Асылжан  Талгатқызы</dc:creator>
  <cp:keywords/>
  <dc:description/>
  <cp:lastModifiedBy>Дуйсембаева Асылжан  Талгатқызы</cp:lastModifiedBy>
  <cp:revision>2</cp:revision>
  <dcterms:created xsi:type="dcterms:W3CDTF">2023-11-21T05:03:00Z</dcterms:created>
  <dcterms:modified xsi:type="dcterms:W3CDTF">2023-11-21T05:03:00Z</dcterms:modified>
</cp:coreProperties>
</file>